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B" w:rsidRPr="00D04F8B" w:rsidRDefault="00D04F8B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Организация развивающей предметно-пространственной</w:t>
      </w:r>
      <w:r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 среды для воспитанников ДОУ № 91 г. Липецка</w:t>
      </w: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, в том числе для инвалидов и лиц с ограниченными возможностями здоровья.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Развивающая предметно-пространственная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программы.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 ДОУ имеются музыкальный и спортивный залы, кабинеты педа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гога – психолога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, учителей – логопедов.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На участке ДОУ оборудована спортивная площадка для проведения непосредственно образовательной деятельности по физической культуре и спортивных игр.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Сведения</w:t>
      </w: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br/>
        <w:t>о наличии оборудованных учебных кабинетов, объектов для проведения практической организованной образовательной деятельности, объектов спорта, средств обучения и воспитания для   воспитанников ДОУ №89, в том числе для  инвалидов и лиц с ограниченными возможностями здоровья</w:t>
      </w:r>
    </w:p>
    <w:tbl>
      <w:tblPr>
        <w:tblW w:w="49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6"/>
        <w:gridCol w:w="7060"/>
      </w:tblGrid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Оснащение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Музыкальный зал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Используется для проведения утренников, развлечений </w:t>
            </w:r>
            <w:proofErr w:type="gram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и  музыкальной</w:t>
            </w:r>
            <w:proofErr w:type="gram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организованной образовательной деятельности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Оборудование:</w:t>
            </w:r>
          </w:p>
          <w:p w:rsidR="00C77781" w:rsidRPr="00D04F8B" w:rsidRDefault="00C77781" w:rsidP="00C77781">
            <w:pPr>
              <w:spacing w:before="210" w:after="0" w:line="240" w:lineRule="auto"/>
              <w:jc w:val="both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В зале имеется: пианин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о, телевизор, музыкальный центр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с комплектом микрофонов, ноутбук, детские музыкальные инструменты шумовые (звеня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щие, деревянные),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мультимедиапроектор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атрибуты для инсценировок, наборы кукольных театров, ширма, маски, тематическое оформление к праздникам, учебно-методическая литерату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ра, фонотека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 др.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Спортивный зал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Используется для проведения двигательной ООД, физкультурных праздников и развлечений.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Оборудование:</w:t>
            </w:r>
          </w:p>
          <w:p w:rsidR="00C77781" w:rsidRPr="00D04F8B" w:rsidRDefault="00C77781" w:rsidP="00C77781">
            <w:pPr>
              <w:spacing w:before="210" w:after="0" w:line="240" w:lineRule="auto"/>
              <w:jc w:val="both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В зале имеется: гимнастическая скамья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дуги для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подлезания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, комплект мячей резиновых, мячики-ёжики , обручи детские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мешочки с песком , гимнастические палки, скакалки, маты, детский спортивный комплекс с канатом для лазания, кольцами, верёвоч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ной лестницей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кольцебросы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батут детский , музыкальный центр, спортивные султанчики, дорожки здоровья и др.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Кабинет учителя-логопеда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C77781">
            <w:pPr>
              <w:spacing w:before="210" w:after="0" w:line="240" w:lineRule="auto"/>
              <w:jc w:val="both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Оборудование: дидактический материал, коррекционно-педагогическая литература, учебно-методические пособия, игрушки, стенка для пособий и литературы, настенное зеркало,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фланелеграф</w:t>
            </w:r>
            <w:proofErr w:type="spellEnd"/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Кабинет педагога-психолога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C77781">
            <w:pPr>
              <w:spacing w:before="210" w:after="0" w:line="240" w:lineRule="auto"/>
              <w:jc w:val="both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Оборудование: шкаф для </w:t>
            </w:r>
            <w:proofErr w:type="gram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книг,  компьютерный</w:t>
            </w:r>
            <w:proofErr w:type="gram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стол, стул, компьютер,  полка для игрушек, массажные дорожки, диагностический инструментарий (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Иматон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тест Векслера «Диагностика структуры интеллекта» (детский вариант), Усанова О.Н,, М.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Люшер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«Цветовой 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lastRenderedPageBreak/>
              <w:t xml:space="preserve">психодиагностический тест», электронный вариант диагностики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родительско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-детских отношений и др.), методическая литература, действующая документация, дидактические пособия.</w:t>
            </w:r>
          </w:p>
          <w:p w:rsidR="00C77781" w:rsidRPr="00D04F8B" w:rsidRDefault="00C77781" w:rsidP="00C77781">
            <w:pPr>
              <w:spacing w:before="210" w:after="0" w:line="240" w:lineRule="auto"/>
              <w:jc w:val="both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proofErr w:type="gram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Ящик  с</w:t>
            </w:r>
            <w:proofErr w:type="gram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песком    для песочной терапии с фигурками.</w:t>
            </w:r>
          </w:p>
          <w:p w:rsidR="00C77781" w:rsidRPr="00D04F8B" w:rsidRDefault="00C77781" w:rsidP="00C77781">
            <w:pPr>
              <w:spacing w:before="210" w:after="0" w:line="240" w:lineRule="auto"/>
              <w:jc w:val="both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Стол с подсветкой для рисования песком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  <w:t>Двухсторонний прозрачный  мольберт</w:t>
            </w:r>
          </w:p>
          <w:p w:rsidR="00C77781" w:rsidRPr="00D04F8B" w:rsidRDefault="00C77781" w:rsidP="00C77781">
            <w:pPr>
              <w:spacing w:before="210" w:after="0" w:line="240" w:lineRule="auto"/>
              <w:jc w:val="both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Авторские коррекционно-развивающие игры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>1-я младшая №1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центры активности для: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Физического развития: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дорожки для профилактики плоскостопия, мячи, султанчики, кегли,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кольцебросы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атрибуты для игр «Семья», «Больница», кубики разного цвета и размера, игрушки;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 с природным материалом: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природный материал, стол воды и песка;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Творчества: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материалы и оборудование для изобразительной деятельности, детские музыкальные инструменты – шумовые;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детская литература для младшего дошкольного возраста;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 Мини-музей «Курочка</w:t>
            </w:r>
          </w:p>
          <w:p w:rsidR="00C77781" w:rsidRPr="00D04F8B" w:rsidRDefault="00C77781" w:rsidP="00C77781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Рябушечка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»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1-я младшая группа №2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центры активности для: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Физического развития: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дорожки для профилактики плоскостопия, мячи, султанчики, кегли,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кольцебросы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атрибуты для игр «Семья», «Больница», кубики разного цвета и размера, игрушки;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 с природным материалом: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природный материал, стол воды и песка;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Творчества: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материалы и оборудование для изобразительной деятельности, детские музыкальные инструменты – шумовые;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детская литература для младшего дошкольного возраста;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2-я младшая №1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центры активности для: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«Магазин», «Кафе», «Строители», «Водители»; кубики разного цвета и размера,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материал (по основным сенсорным эталонам – форме, цвету, величине), дидактические игры.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дидактические игры экологического содержания, стол для игр с водой и песком.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детские книги, журналы, иллюстрации к художественным произведениям, подборки загадок,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потешек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фонотека с записями художественных текстов.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·         Мини-музей «Липецк-любимый город»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2-я младшая №2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центры активности для: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«Магазин», «Кафе», «Строители», «Водители»; кубики разного цвета и размера,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материал (по основным сенсорным эталонам – форме, цвету, величине), дидактические игры.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дидактические игры экологического содержания, стол для игр с водой и песком.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детские книги, журналы, иллюстрации к художественным произведениям, подборки загадок,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потешек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фонотека с записями художественных текстов.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  <w:p w:rsidR="00C77781" w:rsidRPr="00D04F8B" w:rsidRDefault="00C77781" w:rsidP="00C77781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Мини-музей «Мир насекомых»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Средняя группа №1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центры активности для: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«Магазин», «Кафе», «Строители», «Водители», «Автобус», «Зоопарк», «Пароход», «Кукольный театр»;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Дьенеша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палочки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Кьюизнера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мерные стаканчики, дидактические игры экологического содержания, альбомы с описанием опытно-экспериментальной деятельности.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детские книги, журналы, иллюстрации к художественным произведениям, подборки загадок,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потешек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фонотека с записями художественных текстов.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игрушки-свистульки, дымковские игрушки).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конструирования: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строительные конструкторы, конструктор «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Лего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»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 Мини-музей «Воздух –невидимка»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Средняя группа №2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центры активности для: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«Магазин», «Кафе», «Строители», «Водители», «Автобус», «Зоопарк», «Пароход», «Кукольный театр»;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Дьенеша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палочки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Кьюизнера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мерные стаканчики, дидактические игры экологического содержания, альбомы с описанием опытно-экспериментальной деятельности.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детские книги, журналы, иллюстрации к художественным произведениям, подборки загадок,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потешек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фонотека с записями художественных текстов.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игрушки-свистульки, дымковские игрушки).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конструирования: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строительные конструкторы, конструктор «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Лего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».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Старшая группа №1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зоны предметно-развивающей среды: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 спортивных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«Супермаркет», «Кафе», «Строители», «Водители», «Автобус», «Зоопарк», «Пароход», «Кукольный театр», «Детский сад», «МЧС», «Почта», «Пограничники», «Библиотека», «Школа»;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Дьенеша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палочки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Кьюизенера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кубики Никитина, занимательный материал для развития логического мышления и интеллектуальных способностей.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теневой),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меры для измерения длины и объёма, весы, увеличительные стёкла, предметы различные по объёму и весу, магниты, дидактические игры экологического содержания, альбомы с описанием опытно-экспериментальной деятельности, оборудование для труда в природе.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детские книги, журналы, иллюстрации к художественным произведениям, русский фольклор и фольклор народов мира, фонотека с записями художественных текстов, материалы по подготовке детей к грамоте.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трафареты,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игрушки-свистульки, дымковские игрушки, хохлома, гжель, тряпичные куклы).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конструирования: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строительные конструкторы, конструктор «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Лего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», конструкторы «Механик», альбомы для ознакомления дошкольников с архитектурой, схемы, чертежи, модели.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*Центр коррекции зрения: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Краеведения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книги, фотоматериалы и иллюстрации о Липецке и о России, предметы старины, народные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  <w:p w:rsidR="00C77781" w:rsidRPr="00D04F8B" w:rsidRDefault="00C77781" w:rsidP="00600D58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*Мини-музеи «Космос», «Чудо-пуговица»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Старшая группа №2</w:t>
            </w:r>
          </w:p>
        </w:tc>
        <w:tc>
          <w:tcPr>
            <w:tcW w:w="7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Группы полностью оснащены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зоны предметно-развивающей среды: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 спортивных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«Супермаркет», «Кафе», «Строители», «Водители», «Автобус», «Зоопарк», «Пароход», «Кукольный театр», «Детский сад», «МЧС», «Почта», «Пограничники», «Библиотека», «Школа»;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Дьенеша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палочки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Кьюизнера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кубики Никитина, занимательный материал для развития логического мышления и интеллектуальных способностей.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теневой),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меры для измерения длины и объёма, весы, увеличительные стёкла, предметы различные по объёму и весу, магниты, дидактические игры экологического содержания, альбомы с описанием опытно-экспериментальной деятельности, оборудование для труда в природе.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детские книги, журналы, иллюстрации к художественным произведениям, русский фольклор и фольклор народов мира, фонотека с записями художественных текстов, материалы по подготовке детей к грамоте.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трафареты,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игрушки-свистульки, дымковские игрушки, хохлома, гжель, тряпичные куклы).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конструирования: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строительные конструкторы, конструктор «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Лего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», конструкторы «Механик», альбомы для ознакомления дошкольников с архитектурой, схемы, чертежи, модели.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*Центр коррекции зрения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Краеведения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книги, фотоматериалы и иллюстрации о Липецке и о России, предметы старины, народные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Старшая группа №3</w:t>
            </w:r>
          </w:p>
        </w:tc>
        <w:tc>
          <w:tcPr>
            <w:tcW w:w="7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Подготовительная к школе группа №1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зоны предметно-развивающей среды: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 спортивных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«Супермаркет», «Кафе», «Строители», «Водители», «Автобус», «Зоопарк», «Пароход», «Кукольный театр», «Детский сад», «МЧС», «Почта», «Пограничники», «Библиотека», «Школа»;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Дьенеша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палочки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Кьюизнера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кубики Никитина, занимательный материал для развития логического мышления и интеллектуальных способностей.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теневой),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меры для измерения длины и объёма, весы, увеличительные стёкла, предметы различные по объёму и весу, магниты, дидактические игры экологического содержания, альбомы с описанием опытно-экспериментальной деятельности, оборудование для труда в природе.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детские книги, журналы, иллюстрации к художественным произведениям, русский фольклор и фольклор народов мира, фонотека с записями художественных текстов, материалы по подготовке детей к грамоте.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трафареты,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игрушки-свистульки, дымковские игрушки, хохлома, гжель, тряпичные куклы).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конструирования: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строительные конструкторы, конструктор «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Лего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», конструкторы «Механик», альбомы для ознакомления дошкольников с архитектурой, схемы, чертежи, модели.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Краеведения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книги, фотоматериалы и иллюстрации о Липецке и о России, предметы старины, народные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*Центр коррекции зрения: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трафареты, лабиринты,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пазлы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зрительные тесты-объекты, зрительные тренажеры, зрительные метки на стекле, нестандартное оборудование для распознавания разных звуков; коррекционно-развивающие игры: «Определи на ощупь», «Целое и части», «Контуры и силуэты», «Определи по тени» и др.</w:t>
            </w:r>
          </w:p>
          <w:p w:rsidR="00C77781" w:rsidRPr="00D04F8B" w:rsidRDefault="00C77781" w:rsidP="00600D58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*Мини-музей «Русская изба»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Подготовительная №2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зоны предметно-развивающей среды: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 спортивных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«Супермаркет», «Кафе», «Строители», «Водители», «Автобус», «Зоопарк», «Пароход», «Кукольный театр», «Детский сад», «МЧС», «Почта», «Пограничники», «Библиотека», «Школа»;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Дьенеша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палочки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Кьюизнера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кубики Никитина, занимательный материал для развития логического мышления и интеллектуальных способностей.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теневой),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меры для измерения длины и объёма, весы, увеличительные стёкла, предметы различные по объёму и весу, магниты, дидактические игры экологического содержания, альбомы с описанием опытно-экспериментальной деятельности, оборудование для труда в природе.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детские книги, журналы, иллюстрации к художественным произведениям, русский фольклор и фольклор народов мира, фонотека с записями художественных текстов, материалы по подготовке детей к грамоте.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трафареты,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игрушки-свистульки, дымковские игрушки, хохлома, гжель, тряпичные куклы).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конструирования: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строительные конструкторы, конструктор «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Лего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», конструкторы «Механик», альбомы для ознакомления дошкольников с архитектурой, схемы, чертежи, модели.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Краеведения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книги, фотоматериалы и иллюстрации о Липецке и о России, предметы старины, народные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</w:tc>
      </w:tr>
      <w:tr w:rsidR="00C77781" w:rsidRPr="00D04F8B" w:rsidTr="00C7778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Логопедическая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Группа полностью оснащена детской мебелью.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В ней имеются центры активности: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«Будем говорить правильно»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картотека словесных игр, игр и упражнений для совершения грамматического строя речи, картотека предметных картинок по всем изучаемым лексическим темам.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Двигательной деятельности: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гимнастикой и закаливающих мероприятий; атрибуты, маски-шапочки для подвижных и спортивных игр.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Игры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атрибуты для игр «Семья», «Больница», «Парикмахерская», «Супермаркет», «Кафе», «Строители», «Водители», «Автобус», «Зоопарк», «Пароход», «Кукольный театр», «Детский сад», «МЧС», «Почта», «Пограничники», «Библиотека», «Школа»;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Математики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Дьенеша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палочки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Кьюизнера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кубики Никитина, занимательный материал для развития логического мышления и интеллектуальных способностей.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Музыки и театра: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, теневой), атрибуты для игр-драматизаций (элементы костюмов), переносные ширмы.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Познавательно-исследовательской деятельности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природный материал, меры для измерения длины и объёма, весы, увеличительные стёкла, предметы различные по объёму и весу, магниты, дидактические игры экологического содержания, альбомы с описанием опытно-экспериментальной деятельности, оборудование для труда в природе.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Книги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детские книги, журналы, иллюстрации к художественным произведениям, русский фольклор и фольклор народов мира, фонотека с записями художественных текстов, материалы по подготовке детей к грамоте.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изобразительного творчества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трафареты, изделия художественных промыслов (матрёшки, 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филимоновские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игрушки-свистульки, дымковские игрушки, хохлома, гжель, тряпичные куклы).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Центр конструирования: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строительные конструкторы, конструктор «</w:t>
            </w:r>
            <w:proofErr w:type="spellStart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Лего</w:t>
            </w:r>
            <w:proofErr w:type="spellEnd"/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», конструкторы «Механик», альбомы для ознакомления дошкольников с архитектурой, схемы, чертежи, модели.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Краеведения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книги, фотоматериалы и иллюстрации о Липецке и о России, предметы старины, народные игрушки.</w:t>
            </w:r>
          </w:p>
          <w:p w:rsidR="00C77781" w:rsidRPr="00D04F8B" w:rsidRDefault="00C77781" w:rsidP="00D04F8B">
            <w:pPr>
              <w:spacing w:before="210"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* 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u w:val="single"/>
                <w:lang w:eastAsia="ru-RU"/>
              </w:rPr>
              <w:t>Релаксации</w:t>
            </w:r>
            <w:r w:rsidRPr="00D04F8B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: уголок отдыха и уединения.</w:t>
            </w:r>
          </w:p>
        </w:tc>
      </w:tr>
    </w:tbl>
    <w:p w:rsidR="00D04F8B" w:rsidRPr="00D04F8B" w:rsidRDefault="00D04F8B" w:rsidP="00D04F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 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Информация</w:t>
      </w: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br/>
        <w:t>об обеспечении возможности получения образования инвалидами и лицами с ограниченными возможностями здоровья</w:t>
      </w:r>
    </w:p>
    <w:p w:rsidR="00D04F8B" w:rsidRPr="00D04F8B" w:rsidRDefault="00D04F8B" w:rsidP="003C0499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    Обеспечение доступа в здания образовательной организации инвалидов и лиц с ограниченными возможностями здоровья.</w:t>
      </w:r>
    </w:p>
    <w:p w:rsidR="00D04F8B" w:rsidRPr="00D04F8B" w:rsidRDefault="00D04F8B" w:rsidP="003C0499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    Конструктивные особенности зданий не предусматривают наличие подъемников, обеспечивающих доступ инвалидов и лиц с ограниченными возможностями здоровья (ОВЗ).</w:t>
      </w:r>
    </w:p>
    <w:p w:rsidR="00D04F8B" w:rsidRPr="00D04F8B" w:rsidRDefault="003C0499" w:rsidP="003C0499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     В </w:t>
      </w:r>
      <w:proofErr w:type="gram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ДОУ 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имееются</w:t>
      </w:r>
      <w:proofErr w:type="spellEnd"/>
      <w:proofErr w:type="gram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: таблицы с названием ДОУ для слабовидящих, кнопка вызова для лиц с ОВЗ,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напольные метки, поручни внутри поме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щений.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Условия питания</w:t>
      </w:r>
      <w:r w:rsidR="003C0499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 воспитанников ДОУ № 91 г. Липецка</w:t>
      </w: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, в том числе инвалидов и лиц с ограниченными возможностями здоровья.</w:t>
      </w:r>
    </w:p>
    <w:p w:rsidR="00D04F8B" w:rsidRPr="00D04F8B" w:rsidRDefault="003C0499" w:rsidP="00D04F8B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 ДОУ организовано пятиразовое питание в соответствии с Ассортиментом блюд Примерного 10 – дневного меню.</w:t>
      </w:r>
    </w:p>
    <w:p w:rsidR="00D04F8B" w:rsidRPr="00D04F8B" w:rsidRDefault="003C0499" w:rsidP="00D04F8B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 рационе детей ежедневно на завтрак – молочные каши, омлеты, бутерброды, чай, кофе, какао; на второй завтрак – соки, витаминизированные напитки или свежие фрукты; на обед – свежие овощи или салаты, первые блюда, гарниры и вторые горячие мясные блюда, напитки; на полдник – кисломолочная продукция с выпечкой; на ужин – рыбные или творожные блюда. За основу составления Примерного 10 – дневного меню положены среднесуточные нормы питания на одного ребёнка в день.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пищевая и энергетическая ценность, содержание минеральных веществ и витаминов.</w:t>
      </w:r>
    </w:p>
    <w:p w:rsidR="00D04F8B" w:rsidRPr="00D04F8B" w:rsidRDefault="003C0499" w:rsidP="00D04F8B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Утверждён норматив питания 112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рублей в день.</w:t>
      </w:r>
    </w:p>
    <w:p w:rsidR="00D04F8B" w:rsidRPr="00D04F8B" w:rsidRDefault="00600D58" w:rsidP="00D04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hyperlink r:id="rId5" w:history="1">
        <w:r w:rsidR="00D04F8B" w:rsidRPr="00D04F8B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>Примерное 10-дневное меню для детей от 2-х до 3- лет</w:t>
        </w:r>
      </w:hyperlink>
    </w:p>
    <w:p w:rsidR="00D04F8B" w:rsidRPr="00D04F8B" w:rsidRDefault="00600D58" w:rsidP="00D04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hyperlink r:id="rId6" w:history="1">
        <w:r w:rsidR="00D04F8B" w:rsidRPr="00D04F8B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>Примерное 10-дневное меню для детей от 3-х до 7- лет</w:t>
        </w:r>
      </w:hyperlink>
    </w:p>
    <w:p w:rsidR="00D04F8B" w:rsidRPr="00D04F8B" w:rsidRDefault="00600D58" w:rsidP="00D04F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hyperlink r:id="rId7" w:history="1">
        <w:r w:rsidR="00D04F8B" w:rsidRPr="00D04F8B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>Приказ департамента образования админ</w:t>
        </w:r>
        <w:r w:rsidR="00D90F0E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>истрации города Липецка от 25.12.2020 № 1461</w:t>
        </w:r>
        <w:r w:rsidR="00D04F8B" w:rsidRPr="00D04F8B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 xml:space="preserve"> «Об организации питания учащихся образовательных учреждений, реализующих образовательные программы начального общего, основного общего, среднего общего обр</w:t>
        </w:r>
        <w:r w:rsidR="00D90F0E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>азования города Липецка во втором</w:t>
        </w:r>
        <w:r w:rsidR="00D04F8B" w:rsidRPr="00D04F8B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 xml:space="preserve"> полугодии 2020/2021 учебного года и воспитанников образовательных учреждений, реализующих образовательные программы дошкольного о</w:t>
        </w:r>
        <w:r w:rsidR="00D90F0E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>бразования города Липецка в 2021</w:t>
        </w:r>
        <w:r w:rsidR="00D04F8B" w:rsidRPr="00D04F8B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 xml:space="preserve"> году</w:t>
        </w:r>
      </w:hyperlink>
    </w:p>
    <w:p w:rsidR="00600D58" w:rsidRDefault="00600D58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600D58" w:rsidRDefault="00600D58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bookmarkStart w:id="0" w:name="_GoBack"/>
      <w:bookmarkEnd w:id="0"/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Условия охраны здоровья воспитанников ДОУ №</w:t>
      </w:r>
      <w:r w:rsidR="003C0499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 91 г. Липецка</w:t>
      </w: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, в том числе инвалидов и лиц с ограниченными возможностями здоровья.</w:t>
      </w:r>
    </w:p>
    <w:p w:rsidR="00D04F8B" w:rsidRPr="00D04F8B" w:rsidRDefault="003C0499" w:rsidP="00D04F8B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Для обеспечения медицинского обслуживания в детском саду оборудован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ы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медицинские кабинеты, в которых медицинские услуги оказывают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специалисты д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етской городской поликлиники № 1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D04F8B" w:rsidRPr="00D04F8B" w:rsidRDefault="00B42183" w:rsidP="00B42183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 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 групповых помещениях обеспечен свободный доступ к играм и игрушкам. При организации образовательной, игровой деятельности для лиц с ограниченными возможностями здоровья имеется коррекционно-развивающее оборудование: </w:t>
      </w:r>
    </w:p>
    <w:p w:rsidR="00D04F8B" w:rsidRPr="00D04F8B" w:rsidRDefault="00D04F8B" w:rsidP="00B42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трафареты</w:t>
      </w:r>
      <w:r w:rsidR="00B421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, лабиринты, </w:t>
      </w:r>
      <w:proofErr w:type="spellStart"/>
      <w:r w:rsidR="00B421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пазлы</w:t>
      </w:r>
      <w:proofErr w:type="spellEnd"/>
      <w:r w:rsidR="00B421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, 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нестандартное оборудование для распознавания разных звуков, дорожки с тактильн</w:t>
      </w:r>
      <w:r w:rsidR="00D90F0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ым покрытием, сенсорное панно, 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коррекционно-развивающие игры: «Определи на ощупь», «Целое и части», «Контуры и силуэты», «Опреде</w:t>
      </w:r>
      <w:r w:rsidR="00B421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ли по тени»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и др.</w:t>
      </w:r>
    </w:p>
    <w:p w:rsidR="00B42183" w:rsidRDefault="00B42183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Мероприятия, проводимые в целях охран</w:t>
      </w:r>
      <w:r w:rsidR="00B42183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ы здоровья воспитанников ДОУ № 91 г. Липецка</w:t>
      </w: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, в том числе инвалидов и лиц с ограниченными возможностями здоровья:</w:t>
      </w:r>
    </w:p>
    <w:p w:rsidR="00D04F8B" w:rsidRPr="00D04F8B" w:rsidRDefault="00D04F8B" w:rsidP="00D04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углубленные медицинские обследования всех воспитанников,</w:t>
      </w:r>
    </w:p>
    <w:p w:rsidR="00D04F8B" w:rsidRPr="00D04F8B" w:rsidRDefault="00D04F8B" w:rsidP="00D04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регулярный осмотр воспитанников на педикулёз,</w:t>
      </w:r>
    </w:p>
    <w:p w:rsidR="00D04F8B" w:rsidRPr="00D04F8B" w:rsidRDefault="00D04F8B" w:rsidP="00D04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осмотры воспитанников с контролем показателей роста и веса,</w:t>
      </w:r>
    </w:p>
    <w:p w:rsidR="00D04F8B" w:rsidRPr="00D04F8B" w:rsidRDefault="00D04F8B" w:rsidP="00D04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направление на профилактические прививки и </w:t>
      </w:r>
      <w:proofErr w:type="spellStart"/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туберкулино</w:t>
      </w:r>
      <w:proofErr w:type="spellEnd"/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– диагностику,</w:t>
      </w:r>
    </w:p>
    <w:p w:rsidR="00D04F8B" w:rsidRPr="00D04F8B" w:rsidRDefault="00D04F8B" w:rsidP="00D04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работа </w:t>
      </w:r>
      <w:proofErr w:type="spellStart"/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бракеражной</w:t>
      </w:r>
      <w:proofErr w:type="spellEnd"/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комиссии,</w:t>
      </w:r>
    </w:p>
    <w:p w:rsidR="00D04F8B" w:rsidRPr="00D04F8B" w:rsidRDefault="00D04F8B" w:rsidP="00D04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proofErr w:type="spellStart"/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санитарно</w:t>
      </w:r>
      <w:proofErr w:type="spellEnd"/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– просветительская работа: лекции, беседы, выпуск санитарных бюллетеней,</w:t>
      </w:r>
    </w:p>
    <w:p w:rsidR="00D04F8B" w:rsidRPr="00D04F8B" w:rsidRDefault="00D04F8B" w:rsidP="00D04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профилактика гриппа и ОРВИ,</w:t>
      </w:r>
    </w:p>
    <w:p w:rsidR="00D04F8B" w:rsidRPr="00D04F8B" w:rsidRDefault="00D04F8B" w:rsidP="00D04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системная работа по профилактике и предупреждению травматизма среди воспитанников в образовательном процессе.</w:t>
      </w:r>
    </w:p>
    <w:p w:rsidR="00D04F8B" w:rsidRPr="00D04F8B" w:rsidRDefault="00D04F8B" w:rsidP="00D04F8B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Доступ к информационным системам, информационно – телекоммуникационным сетям и электронным ресурсам, в том числе приспособленным для использования инвалидами и лицами с ограниченными возможностями здоровья.</w:t>
      </w:r>
    </w:p>
    <w:p w:rsidR="00D04F8B" w:rsidRPr="00D04F8B" w:rsidRDefault="00600D58" w:rsidP="00D04F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hyperlink r:id="rId8" w:history="1">
        <w:r w:rsidR="00D04F8B" w:rsidRPr="00D04F8B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>Электронные образовательные ресурсы для дошкольников, в том числе приспособленные для использования инвалидами и лицами с ограниченными возможностями здоровья.</w:t>
        </w:r>
      </w:hyperlink>
    </w:p>
    <w:p w:rsidR="00D04F8B" w:rsidRPr="00D04F8B" w:rsidRDefault="00600D58" w:rsidP="00D04F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hyperlink r:id="rId9" w:history="1">
        <w:r w:rsidR="00D04F8B" w:rsidRPr="00D04F8B">
          <w:rPr>
            <w:rFonts w:ascii="Arial" w:eastAsia="Times New Roman" w:hAnsi="Arial" w:cs="Arial"/>
            <w:color w:val="4FAEE8"/>
            <w:sz w:val="21"/>
            <w:szCs w:val="21"/>
            <w:u w:val="single"/>
            <w:lang w:eastAsia="ru-RU"/>
          </w:rPr>
          <w:t>Электронные образовательные ресурсы для педагогов</w:t>
        </w:r>
      </w:hyperlink>
    </w:p>
    <w:p w:rsidR="00D04F8B" w:rsidRPr="00D04F8B" w:rsidRDefault="00B42183" w:rsidP="00D04F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 ДОУ имеется доступ к сети Интернет по оптоволоконному каналу связи со скоростью 10 Мбит/с.</w:t>
      </w:r>
    </w:p>
    <w:p w:rsidR="00D04F8B" w:rsidRPr="00D04F8B" w:rsidRDefault="00B42183" w:rsidP="00D04F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 сети подключены все 100% компьютеров ДОУ.</w:t>
      </w:r>
    </w:p>
    <w:p w:rsidR="00D04F8B" w:rsidRPr="00D04F8B" w:rsidRDefault="00B42183" w:rsidP="00B42183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  </w:t>
      </w:r>
      <w:r w:rsidR="00D04F8B"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ДОУ имеет доступ к информационным системам, информационно-телекоммуникационным сетям и электронным ресурсам: электронная система «ГОСЗАКАЗ», информационная система «Барс. Образование – Электронный Детский Сад», официальный сайт для размещения информации о государственных (муниципальных) учреждениях bus.gov.ru.</w:t>
      </w:r>
    </w:p>
    <w:p w:rsidR="00D04F8B" w:rsidRPr="00D04F8B" w:rsidRDefault="00D04F8B" w:rsidP="00B42183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="00B421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Детский сад оборудован системами безопасности: установлены тревожная кнопка для экстренных вызовов, автоматическая пож</w:t>
      </w:r>
      <w:r w:rsidR="00B421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арная сигнализация, кодовые замки</w:t>
      </w:r>
      <w:r w:rsidRPr="00D04F8B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E0077F" w:rsidRDefault="00E0077F"/>
    <w:sectPr w:rsidR="00E0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82D"/>
    <w:multiLevelType w:val="multilevel"/>
    <w:tmpl w:val="8D38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33AA5"/>
    <w:multiLevelType w:val="multilevel"/>
    <w:tmpl w:val="08E4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F3"/>
    <w:rsid w:val="003475F3"/>
    <w:rsid w:val="003754AA"/>
    <w:rsid w:val="003C0499"/>
    <w:rsid w:val="00600D58"/>
    <w:rsid w:val="00682D2F"/>
    <w:rsid w:val="00905BDE"/>
    <w:rsid w:val="00A35873"/>
    <w:rsid w:val="00B42183"/>
    <w:rsid w:val="00BF4789"/>
    <w:rsid w:val="00C40A82"/>
    <w:rsid w:val="00C4723D"/>
    <w:rsid w:val="00C77781"/>
    <w:rsid w:val="00D04F8B"/>
    <w:rsid w:val="00D90F0E"/>
    <w:rsid w:val="00E0077F"/>
    <w:rsid w:val="00F01EE8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70F9"/>
  <w15:chartTrackingRefBased/>
  <w15:docId w15:val="{E61B0B2A-5540-47EB-BD0A-8856AE8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rsid w:val="00682D2F"/>
    <w:rPr>
      <w:rFonts w:ascii="Times New Roman" w:hAnsi="Times New Roman"/>
      <w:sz w:val="28"/>
    </w:rPr>
  </w:style>
  <w:style w:type="character" w:customStyle="1" w:styleId="3">
    <w:name w:val="Стиль3"/>
    <w:basedOn w:val="a0"/>
    <w:uiPriority w:val="1"/>
    <w:rsid w:val="00682D2F"/>
    <w:rPr>
      <w:rFonts w:ascii="Times New Roman" w:hAnsi="Times New Roman"/>
      <w:sz w:val="28"/>
    </w:rPr>
  </w:style>
  <w:style w:type="character" w:customStyle="1" w:styleId="4">
    <w:name w:val="Стиль4"/>
    <w:basedOn w:val="a0"/>
    <w:uiPriority w:val="1"/>
    <w:qFormat/>
    <w:rsid w:val="00682D2F"/>
    <w:rPr>
      <w:rFonts w:ascii="Times New Roman" w:hAnsi="Times New Roman"/>
      <w:color w:val="auto"/>
      <w:sz w:val="28"/>
    </w:rPr>
  </w:style>
  <w:style w:type="character" w:customStyle="1" w:styleId="5">
    <w:name w:val="Стиль5"/>
    <w:basedOn w:val="a0"/>
    <w:uiPriority w:val="1"/>
    <w:rsid w:val="00FB472C"/>
    <w:rPr>
      <w:rFonts w:ascii="Times New Roman" w:hAnsi="Times New Roman"/>
      <w:sz w:val="28"/>
    </w:rPr>
  </w:style>
  <w:style w:type="character" w:customStyle="1" w:styleId="a3">
    <w:name w:val="Шаблон приказ"/>
    <w:basedOn w:val="a0"/>
    <w:uiPriority w:val="1"/>
    <w:qFormat/>
    <w:rsid w:val="00FB472C"/>
    <w:rPr>
      <w:rFonts w:ascii="Times New Roman" w:hAnsi="Times New Roman"/>
      <w:sz w:val="28"/>
    </w:rPr>
  </w:style>
  <w:style w:type="character" w:customStyle="1" w:styleId="6">
    <w:name w:val="Стиль6"/>
    <w:basedOn w:val="a0"/>
    <w:uiPriority w:val="1"/>
    <w:rsid w:val="00FB472C"/>
    <w:rPr>
      <w:rFonts w:ascii="Times New Roman" w:hAnsi="Times New Roman"/>
      <w:sz w:val="28"/>
    </w:rPr>
  </w:style>
  <w:style w:type="character" w:customStyle="1" w:styleId="7">
    <w:name w:val="Стиль7"/>
    <w:basedOn w:val="a0"/>
    <w:uiPriority w:val="1"/>
    <w:rsid w:val="00FB472C"/>
    <w:rPr>
      <w:rFonts w:ascii="Times New Roman" w:hAnsi="Times New Roman"/>
      <w:sz w:val="28"/>
    </w:rPr>
  </w:style>
  <w:style w:type="character" w:customStyle="1" w:styleId="8">
    <w:name w:val="Стиль8"/>
    <w:basedOn w:val="a0"/>
    <w:uiPriority w:val="1"/>
    <w:rsid w:val="00FB472C"/>
    <w:rPr>
      <w:rFonts w:ascii="Times New Roman" w:hAnsi="Times New Roman"/>
      <w:sz w:val="28"/>
    </w:rPr>
  </w:style>
  <w:style w:type="character" w:customStyle="1" w:styleId="9">
    <w:name w:val="Стиль9"/>
    <w:basedOn w:val="a0"/>
    <w:uiPriority w:val="1"/>
    <w:rsid w:val="00FB472C"/>
    <w:rPr>
      <w:rFonts w:ascii="Times New Roman" w:hAnsi="Times New Roman"/>
      <w:sz w:val="28"/>
    </w:rPr>
  </w:style>
  <w:style w:type="character" w:customStyle="1" w:styleId="10">
    <w:name w:val="Стиль10"/>
    <w:basedOn w:val="a0"/>
    <w:uiPriority w:val="1"/>
    <w:rsid w:val="00FB472C"/>
    <w:rPr>
      <w:rFonts w:ascii="Times New Roman" w:hAnsi="Times New Roman"/>
      <w:sz w:val="28"/>
    </w:rPr>
  </w:style>
  <w:style w:type="character" w:customStyle="1" w:styleId="11">
    <w:name w:val="Стиль11"/>
    <w:basedOn w:val="a0"/>
    <w:uiPriority w:val="1"/>
    <w:rsid w:val="00FB472C"/>
    <w:rPr>
      <w:rFonts w:ascii="Times New Roman" w:hAnsi="Times New Roman"/>
      <w:sz w:val="28"/>
    </w:rPr>
  </w:style>
  <w:style w:type="character" w:customStyle="1" w:styleId="12">
    <w:name w:val="Стиль12"/>
    <w:basedOn w:val="a0"/>
    <w:uiPriority w:val="1"/>
    <w:rsid w:val="00FB472C"/>
    <w:rPr>
      <w:rFonts w:ascii="Times New Roman" w:hAnsi="Times New Roman"/>
    </w:rPr>
  </w:style>
  <w:style w:type="character" w:customStyle="1" w:styleId="13">
    <w:name w:val="Стиль13"/>
    <w:basedOn w:val="a0"/>
    <w:uiPriority w:val="1"/>
    <w:rsid w:val="00FB472C"/>
    <w:rPr>
      <w:rFonts w:ascii="Times New Roman" w:hAnsi="Times New Roman"/>
      <w:sz w:val="28"/>
    </w:rPr>
  </w:style>
  <w:style w:type="character" w:customStyle="1" w:styleId="14">
    <w:name w:val="Стиль14"/>
    <w:basedOn w:val="a0"/>
    <w:uiPriority w:val="1"/>
    <w:rsid w:val="00FB472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89lip.ru/index.php?id=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89lip.ru/files/2020/10/01/%D0%9F%D1%80%D0%B8%D0%BA%D0%B0%D0%B7%20%D0%BE%D0%B1%20%D0%BE%D1%80%D0%B3%D0%B0%D0%BD%D0%B8%D0%B7%D0%B0%D1%86%D0%B8%D0%B8%20%D0%BF%D0%B8%D1%82%D0%B0%D0%BD%D0%B8%D1%8F%20%D0%B2%20%D0%94%D0%9E%D0%A3%20%D0%B2%202020%20%D0%B3%D0%BE%D0%B4%D1%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89lip.ru/files/2020/01/17/Primernoe_10-dnevnoe_MENYu_dlya_detej_ot_3-h_do_7-h_le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dou89lip.ru/files/2020/01/17/Primernoe_10-dnevnoe_MENYu_dlya_detej_ot_2-h_do_3-h_le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u89lip.ru/index.php?id=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Чернышов</dc:creator>
  <cp:keywords/>
  <dc:description/>
  <cp:lastModifiedBy>Иван Чернышов</cp:lastModifiedBy>
  <cp:revision>8</cp:revision>
  <dcterms:created xsi:type="dcterms:W3CDTF">2021-02-08T09:45:00Z</dcterms:created>
  <dcterms:modified xsi:type="dcterms:W3CDTF">2021-02-08T13:32:00Z</dcterms:modified>
</cp:coreProperties>
</file>